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337" w:rsidRPr="005A6887" w:rsidRDefault="00874337" w:rsidP="005A6887">
      <w:pPr>
        <w:shd w:val="clear" w:color="auto" w:fill="FFFFFF" w:themeFill="background1"/>
        <w:spacing w:after="150" w:line="7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48"/>
          <w:szCs w:val="48"/>
          <w:lang w:eastAsia="ru-RU"/>
        </w:rPr>
      </w:pPr>
      <w:bookmarkStart w:id="0" w:name="_GoBack"/>
      <w:bookmarkEnd w:id="0"/>
      <w:r w:rsidRPr="005A6887">
        <w:rPr>
          <w:rFonts w:ascii="Times New Roman" w:eastAsia="Times New Roman" w:hAnsi="Times New Roman" w:cs="Times New Roman"/>
          <w:b/>
          <w:bCs/>
          <w:caps/>
          <w:kern w:val="36"/>
          <w:sz w:val="48"/>
          <w:szCs w:val="48"/>
          <w:lang w:eastAsia="ru-RU"/>
        </w:rPr>
        <w:t>ИТ-МЕДИК</w:t>
      </w:r>
    </w:p>
    <w:p w:rsidR="005D5DA9" w:rsidRPr="005A6887" w:rsidRDefault="00874337" w:rsidP="005A6887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  <w:lang w:eastAsia="ru-RU"/>
        </w:rPr>
      </w:pPr>
      <w:r w:rsidRPr="005A6887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Специалист с хорошим знанием </w:t>
      </w:r>
      <w:proofErr w:type="gramStart"/>
      <w:r w:rsidRPr="005A6887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ИТ</w:t>
      </w:r>
      <w:proofErr w:type="gramEnd"/>
      <w:r w:rsidRPr="005A6887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, создает базы физиологических данных и управляет ими, создает программное обеспечение для лечебного и диагностического оборудования. Сейчас в медицине происходит «революция больших данных» – у исследователей появилась бесценная возможность быстро собирать и анализировать огромное количество информации. А значит, человек, способный управлять медицинскими базами данных, точно не останется без работы.</w:t>
      </w:r>
      <w:r w:rsidRPr="005A6887">
        <w:rPr>
          <w:rFonts w:ascii="Times New Roman" w:hAnsi="Times New Roman" w:cs="Times New Roman"/>
          <w:sz w:val="32"/>
          <w:szCs w:val="32"/>
        </w:rPr>
        <w:br/>
      </w:r>
    </w:p>
    <w:p w:rsidR="00874337" w:rsidRPr="005A6887" w:rsidRDefault="00623A58" w:rsidP="005A6887">
      <w:pPr>
        <w:shd w:val="clear" w:color="auto" w:fill="FFFFFF" w:themeFill="background1"/>
        <w:spacing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  <w:hyperlink r:id="rId6" w:history="1">
        <w:r w:rsidR="00874337" w:rsidRPr="005A6887">
          <w:rPr>
            <w:rFonts w:ascii="Times New Roman" w:eastAsia="Times New Roman" w:hAnsi="Times New Roman" w:cs="Times New Roman"/>
            <w:b/>
            <w:bCs/>
            <w:caps/>
            <w:sz w:val="52"/>
            <w:szCs w:val="52"/>
            <w:lang w:eastAsia="ru-RU"/>
          </w:rPr>
          <w:t>ПРОЕКТИРОВЩИК ЛИЧНОЙ БЕЗОПАСНОСТИ</w:t>
        </w:r>
      </w:hyperlink>
    </w:p>
    <w:p w:rsidR="00874337" w:rsidRPr="005A6887" w:rsidRDefault="00874337" w:rsidP="005A6887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Специалист, оценивающий и проектирующий жизнь человека с точки зрения всех возможных рисков (от генетической предрасположенности к определенным заболеваниям до вероятности аварий того, что человек станет жертвой преступления) и их предотвращения. Он может быть как постоянным консультантом, так и оказывать разовые услуги – например, если клиенту предстоит командировка в опасный регион.</w:t>
      </w:r>
    </w:p>
    <w:p w:rsidR="00C4130B" w:rsidRPr="005A6887" w:rsidRDefault="00623A58" w:rsidP="005A6887">
      <w:pPr>
        <w:shd w:val="clear" w:color="auto" w:fill="FFFFFF" w:themeFill="background1"/>
        <w:spacing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  <w:hyperlink r:id="rId7" w:history="1">
        <w:r w:rsidR="00C4130B" w:rsidRPr="005A6887">
          <w:rPr>
            <w:rFonts w:ascii="Times New Roman" w:eastAsia="Times New Roman" w:hAnsi="Times New Roman" w:cs="Times New Roman"/>
            <w:b/>
            <w:bCs/>
            <w:caps/>
            <w:sz w:val="52"/>
            <w:szCs w:val="52"/>
            <w:lang w:eastAsia="ru-RU"/>
          </w:rPr>
          <w:t>ИГРОПЕДАГОГ</w:t>
        </w:r>
      </w:hyperlink>
    </w:p>
    <w:p w:rsidR="005A6887" w:rsidRPr="00ED733F" w:rsidRDefault="00C4130B" w:rsidP="00ED733F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  <w:shd w:val="clear" w:color="auto" w:fill="ECF6F3"/>
        </w:rPr>
      </w:pPr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Специалист, который создает образовательные программы на основе игровых методик, выступает игровым персонажем. В школах будет замещать традиционного учителя. В России традиционно существуют развитые традиции </w:t>
      </w:r>
      <w:proofErr w:type="spellStart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игропедагогики</w:t>
      </w:r>
      <w:proofErr w:type="spellEnd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 в школах. И проникновение игр в школы сейчас в основном ограничено нормативно-правовой базой.</w:t>
      </w:r>
    </w:p>
    <w:p w:rsidR="00AB7A92" w:rsidRPr="005A6887" w:rsidRDefault="00623A58" w:rsidP="005A6887">
      <w:pPr>
        <w:shd w:val="clear" w:color="auto" w:fill="FFFFFF" w:themeFill="background1"/>
        <w:spacing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  <w:hyperlink r:id="rId8" w:history="1">
        <w:r w:rsidR="00AB7A92" w:rsidRPr="005A6887">
          <w:rPr>
            <w:rFonts w:ascii="Times New Roman" w:eastAsia="Times New Roman" w:hAnsi="Times New Roman" w:cs="Times New Roman"/>
            <w:b/>
            <w:bCs/>
            <w:caps/>
            <w:sz w:val="52"/>
            <w:szCs w:val="52"/>
            <w:lang w:eastAsia="ru-RU"/>
          </w:rPr>
          <w:t>ДИЗАЙНЕР ИНТЕРФЕЙСОВ</w:t>
        </w:r>
      </w:hyperlink>
    </w:p>
    <w:p w:rsidR="00C4130B" w:rsidRPr="005A6887" w:rsidRDefault="00AB7A92" w:rsidP="00ED733F">
      <w:pPr>
        <w:shd w:val="clear" w:color="auto" w:fill="FFFFFF" w:themeFill="background1"/>
        <w:jc w:val="center"/>
        <w:rPr>
          <w:rFonts w:ascii="Times New Roman" w:hAnsi="Times New Roman" w:cs="Times New Roman"/>
          <w:sz w:val="32"/>
          <w:szCs w:val="32"/>
          <w:shd w:val="clear" w:color="auto" w:fill="ECF6F3"/>
        </w:rPr>
      </w:pPr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Такой специалист занимается разработкой и созданием «дружественных», адаптирующихся под человека и безопасных для него интерфейсов оборудования, техники, софта различного уровня. Имеет хорошие компетенции в «</w:t>
      </w:r>
      <w:proofErr w:type="spellStart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юзабилити</w:t>
      </w:r>
      <w:proofErr w:type="spellEnd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» (создание интерфейсов, максимально комфортных для пользователя). Дизайн интерфейсов – уже существующая и востребованная профессия – по данным </w:t>
      </w:r>
      <w:proofErr w:type="spellStart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HeadHunter</w:t>
      </w:r>
      <w:proofErr w:type="spellEnd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, в июле 2014 года было опубликовано 2015 вакансий. Тем не </w:t>
      </w:r>
      <w:proofErr w:type="gramStart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менее</w:t>
      </w:r>
      <w:proofErr w:type="gramEnd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 развивающееся взаимодействие «человек – компьютер» приведет к тому, что понадобится больше таких специалистов, а их навыки потребуют дальнейшего развития для решения новых задач.</w:t>
      </w:r>
    </w:p>
    <w:p w:rsidR="00AB7A92" w:rsidRPr="005A6887" w:rsidRDefault="00623A58" w:rsidP="005A6887">
      <w:pPr>
        <w:shd w:val="clear" w:color="auto" w:fill="FFFFFF" w:themeFill="background1"/>
        <w:spacing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  <w:hyperlink r:id="rId9" w:history="1">
        <w:r w:rsidR="00AB7A92" w:rsidRPr="005A6887">
          <w:rPr>
            <w:rFonts w:ascii="Times New Roman" w:eastAsia="Times New Roman" w:hAnsi="Times New Roman" w:cs="Times New Roman"/>
            <w:b/>
            <w:bCs/>
            <w:caps/>
            <w:sz w:val="52"/>
            <w:szCs w:val="52"/>
            <w:lang w:eastAsia="ru-RU"/>
          </w:rPr>
          <w:t>ПРОГРАММИСТ ЭЛЕКТРОННЫХ «РЕЦЕПТОВ» ОДЕЖДЫ</w:t>
        </w:r>
      </w:hyperlink>
    </w:p>
    <w:p w:rsidR="00AB7A92" w:rsidRPr="005A6887" w:rsidRDefault="00AB7A92" w:rsidP="00ED733F">
      <w:pPr>
        <w:shd w:val="clear" w:color="auto" w:fill="FFFFFF" w:themeFill="background1"/>
        <w:jc w:val="center"/>
        <w:rPr>
          <w:rFonts w:ascii="Times New Roman" w:hAnsi="Times New Roman" w:cs="Times New Roman"/>
          <w:sz w:val="32"/>
          <w:szCs w:val="32"/>
          <w:shd w:val="clear" w:color="auto" w:fill="ECF6F3"/>
        </w:rPr>
      </w:pPr>
      <w:proofErr w:type="gramStart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ИТ-специалист, который переводит дизайнерские эскизы одежды в формат инструкции для робота или 3D-принтера.</w:t>
      </w:r>
      <w:proofErr w:type="gramEnd"/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 В дальнейшем пользователь может воспользоваться ими и </w:t>
      </w:r>
      <w:r w:rsidRPr="005A6887">
        <w:rPr>
          <w:rFonts w:ascii="Cambria Math" w:hAnsi="Cambria Math" w:cs="Cambria Math"/>
          <w:sz w:val="32"/>
          <w:szCs w:val="32"/>
          <w:shd w:val="clear" w:color="auto" w:fill="ECF6F3"/>
        </w:rPr>
        <w:t>≪</w:t>
      </w:r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распечатать</w:t>
      </w:r>
      <w:r w:rsidRPr="005A6887">
        <w:rPr>
          <w:rFonts w:ascii="Cambria Math" w:hAnsi="Cambria Math" w:cs="Cambria Math"/>
          <w:sz w:val="32"/>
          <w:szCs w:val="32"/>
          <w:shd w:val="clear" w:color="auto" w:fill="ECF6F3"/>
        </w:rPr>
        <w:t>≫</w:t>
      </w:r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 xml:space="preserve"> или сшить себе по ним одежду в автоматизированных ателье.</w:t>
      </w:r>
    </w:p>
    <w:p w:rsidR="00AB7A92" w:rsidRPr="005A6887" w:rsidRDefault="00623A58" w:rsidP="005A6887">
      <w:pPr>
        <w:shd w:val="clear" w:color="auto" w:fill="FFFFFF" w:themeFill="background1"/>
        <w:spacing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  <w:hyperlink r:id="rId10" w:history="1">
        <w:r w:rsidR="00AB7A92" w:rsidRPr="005A6887">
          <w:rPr>
            <w:rFonts w:ascii="Times New Roman" w:eastAsia="Times New Roman" w:hAnsi="Times New Roman" w:cs="Times New Roman"/>
            <w:b/>
            <w:bCs/>
            <w:caps/>
            <w:sz w:val="52"/>
            <w:szCs w:val="52"/>
            <w:lang w:eastAsia="ru-RU"/>
          </w:rPr>
          <w:t>ИНЖЕНЕР-КОМПОЗИТЧИК</w:t>
        </w:r>
      </w:hyperlink>
    </w:p>
    <w:p w:rsidR="00ED733F" w:rsidRDefault="00AB7A92" w:rsidP="00ED733F">
      <w:pPr>
        <w:shd w:val="clear" w:color="auto" w:fill="FFFFFF" w:themeFill="background1"/>
        <w:jc w:val="center"/>
        <w:rPr>
          <w:rFonts w:ascii="Times New Roman" w:hAnsi="Times New Roman" w:cs="Times New Roman"/>
          <w:sz w:val="32"/>
          <w:szCs w:val="32"/>
          <w:shd w:val="clear" w:color="auto" w:fill="ECF6F3"/>
        </w:rPr>
      </w:pPr>
      <w:r w:rsidRPr="005A6887">
        <w:rPr>
          <w:rFonts w:ascii="Times New Roman" w:hAnsi="Times New Roman" w:cs="Times New Roman"/>
          <w:sz w:val="32"/>
          <w:szCs w:val="32"/>
          <w:shd w:val="clear" w:color="auto" w:fill="ECF6F3"/>
        </w:rPr>
        <w:t>Специалист, занимающийся подбором композитных материалов для производства деталей, механизмов, соединительных элементов робототехнических устройств с заданными характеристиками, в том числе с использованием 3D-печати.</w:t>
      </w:r>
    </w:p>
    <w:p w:rsidR="00ED733F" w:rsidRPr="00ED733F" w:rsidRDefault="00ED733F" w:rsidP="00ED733F">
      <w:pPr>
        <w:pStyle w:val="1"/>
        <w:shd w:val="clear" w:color="auto" w:fill="ECF6F3"/>
        <w:spacing w:before="0" w:after="150" w:line="720" w:lineRule="atLeast"/>
        <w:jc w:val="center"/>
        <w:rPr>
          <w:rFonts w:ascii="Times New Roman" w:eastAsia="Times New Roman" w:hAnsi="Times New Roman" w:cs="Times New Roman"/>
          <w:caps/>
          <w:color w:val="1569B9"/>
          <w:kern w:val="36"/>
          <w:sz w:val="52"/>
          <w:szCs w:val="52"/>
          <w:lang w:eastAsia="ru-RU"/>
        </w:rPr>
      </w:pPr>
      <w:r w:rsidRPr="00ED733F">
        <w:rPr>
          <w:rFonts w:ascii="Times New Roman" w:eastAsia="Times New Roman" w:hAnsi="Times New Roman" w:cs="Times New Roman"/>
          <w:caps/>
          <w:color w:val="auto"/>
          <w:kern w:val="36"/>
          <w:sz w:val="52"/>
          <w:szCs w:val="52"/>
          <w:lang w:eastAsia="ru-RU"/>
        </w:rPr>
        <w:t>ТРЕНЕР ТВОРЧЕСКИХ СОСТОЯНИЙ</w:t>
      </w:r>
    </w:p>
    <w:p w:rsidR="00AB7A92" w:rsidRDefault="00ED733F" w:rsidP="00ED733F">
      <w:pPr>
        <w:tabs>
          <w:tab w:val="left" w:pos="3717"/>
        </w:tabs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</w:pPr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 xml:space="preserve">Специалист по </w:t>
      </w:r>
      <w:proofErr w:type="spellStart"/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>майнд</w:t>
      </w:r>
      <w:proofErr w:type="spellEnd"/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>-фитнесу, умеющий приводить людей творческих профессий в «состояние потока» и в другие состояния, характеризующиеся повышенной креативностью. Он также занимается и развитием осознанности, поскольку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>одна из важных задач художника – постоянное переосмысление реальности</w:t>
      </w:r>
    </w:p>
    <w:p w:rsidR="00ED733F" w:rsidRPr="00ED733F" w:rsidRDefault="00ED733F" w:rsidP="00ED733F">
      <w:pPr>
        <w:shd w:val="clear" w:color="auto" w:fill="ECF6F3"/>
        <w:spacing w:after="150" w:line="7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54"/>
          <w:szCs w:val="54"/>
          <w:lang w:eastAsia="ru-RU"/>
        </w:rPr>
      </w:pPr>
      <w:r w:rsidRPr="00ED733F">
        <w:rPr>
          <w:rFonts w:ascii="Times New Roman" w:eastAsia="Times New Roman" w:hAnsi="Times New Roman" w:cs="Times New Roman"/>
          <w:b/>
          <w:bCs/>
          <w:caps/>
          <w:kern w:val="36"/>
          <w:sz w:val="54"/>
          <w:szCs w:val="54"/>
          <w:lang w:eastAsia="ru-RU"/>
        </w:rPr>
        <w:t>РАЗРАБОТЧИК ИНТЕЛЛЕКТУАЛЬНЫХ ТУРИСТИЧЕСКИХ СИСТЕМ</w:t>
      </w:r>
    </w:p>
    <w:p w:rsidR="00ED733F" w:rsidRPr="00ED733F" w:rsidRDefault="00ED733F" w:rsidP="00ED733F">
      <w:pPr>
        <w:tabs>
          <w:tab w:val="left" w:pos="3717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 xml:space="preserve">Специалист, который создает автоматизированные системы покупки билетов, навигации, бронирования гостиничных мест. Уже сейчас основатели компаний, связанных с туризмом, зарабатывают на разработке уникальных алгоритмов поиска — например, </w:t>
      </w:r>
      <w:proofErr w:type="spellStart"/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>AviaSales.Ru</w:t>
      </w:r>
      <w:proofErr w:type="spellEnd"/>
      <w:r w:rsidRPr="00ED733F">
        <w:rPr>
          <w:rFonts w:ascii="Times New Roman" w:hAnsi="Times New Roman" w:cs="Times New Roman"/>
          <w:color w:val="000000"/>
          <w:sz w:val="32"/>
          <w:szCs w:val="32"/>
          <w:shd w:val="clear" w:color="auto" w:fill="ECF6F3"/>
        </w:rPr>
        <w:t>. Спрос на простые, удобные и быстрые решения в этой сфере будет только расти. Кроме того, все большее значение будут иметь персонализация и возможность создания индивидуальных маршрутов.</w:t>
      </w:r>
    </w:p>
    <w:sectPr w:rsidR="00ED733F" w:rsidRPr="00ED733F" w:rsidSect="00ED733F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E2F"/>
    <w:multiLevelType w:val="hybridMultilevel"/>
    <w:tmpl w:val="4EF0C9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565AA"/>
    <w:multiLevelType w:val="hybridMultilevel"/>
    <w:tmpl w:val="075492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1571D"/>
    <w:multiLevelType w:val="hybridMultilevel"/>
    <w:tmpl w:val="6D78FB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50F7"/>
    <w:multiLevelType w:val="hybridMultilevel"/>
    <w:tmpl w:val="A65240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C2A6C"/>
    <w:multiLevelType w:val="hybridMultilevel"/>
    <w:tmpl w:val="659EF1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C70AB"/>
    <w:multiLevelType w:val="hybridMultilevel"/>
    <w:tmpl w:val="33E68D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35D23"/>
    <w:multiLevelType w:val="hybridMultilevel"/>
    <w:tmpl w:val="9DD69B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37"/>
    <w:rsid w:val="001B615E"/>
    <w:rsid w:val="005A6887"/>
    <w:rsid w:val="005D5DA9"/>
    <w:rsid w:val="00623A58"/>
    <w:rsid w:val="00874337"/>
    <w:rsid w:val="00AB7A92"/>
    <w:rsid w:val="00C4130B"/>
    <w:rsid w:val="00EA1396"/>
    <w:rsid w:val="00E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5D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A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D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B7A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5A6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5D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A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D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B7A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5A6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9361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712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02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074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6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las100.ru/catalog/it-sektor/dizayner-interfeysov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tlas100.ru/catalog/obrazovanie/igropedago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tlas100.ru/catalog/bezopasnost/proektirovshchik-lichnoy-bezopasnosti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tlas100.ru/catalog/robototekhnika-i-mashinostroenie/inzhener-kompozitchi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tlas100.ru/catalog/legkaya-promyshlennost/programmist-elektronnykh-retseptov-odezhd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</cp:revision>
  <cp:lastPrinted>2019-12-10T00:25:00Z</cp:lastPrinted>
  <dcterms:created xsi:type="dcterms:W3CDTF">2019-12-10T00:26:00Z</dcterms:created>
  <dcterms:modified xsi:type="dcterms:W3CDTF">2019-12-10T00:26:00Z</dcterms:modified>
</cp:coreProperties>
</file>